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5AF" w:rsidRPr="00F3515A" w:rsidRDefault="001C65AF" w:rsidP="001C65AF">
      <w:pPr>
        <w:pBdr>
          <w:bottom w:val="single" w:sz="4" w:space="1" w:color="auto"/>
        </w:pBdr>
        <w:tabs>
          <w:tab w:val="right" w:pos="9214"/>
        </w:tabs>
        <w:spacing w:after="0"/>
        <w:rPr>
          <w:rFonts w:ascii="Arial" w:eastAsiaTheme="minorEastAsia" w:hAnsi="Arial" w:cs="Arial"/>
          <w:b/>
          <w:sz w:val="24"/>
          <w:szCs w:val="24"/>
          <w:lang w:eastAsia="zh-CN"/>
        </w:rPr>
      </w:pPr>
      <w:bookmarkStart w:id="0" w:name="_Toc477500012"/>
      <w:r>
        <w:rPr>
          <w:rFonts w:ascii="Arial" w:eastAsia="MS Mincho" w:hAnsi="Arial" w:cs="Arial"/>
          <w:b/>
          <w:sz w:val="24"/>
          <w:szCs w:val="24"/>
          <w:lang w:eastAsia="ja-JP"/>
        </w:rPr>
        <w:t>3GPP TSG-SA WG1 Meeting #8</w:t>
      </w:r>
      <w:r>
        <w:rPr>
          <w:rFonts w:ascii="Arial" w:eastAsia="SimSun" w:hAnsi="Arial" w:cs="Arial" w:hint="eastAsia"/>
          <w:b/>
          <w:sz w:val="24"/>
          <w:szCs w:val="24"/>
          <w:lang w:eastAsia="zh-CN"/>
        </w:rPr>
        <w:t>3</w:t>
      </w:r>
      <w:r>
        <w:rPr>
          <w:rFonts w:ascii="Arial" w:eastAsia="MS Mincho" w:hAnsi="Arial" w:cs="Arial"/>
          <w:b/>
          <w:sz w:val="24"/>
          <w:szCs w:val="24"/>
          <w:lang w:eastAsia="ja-JP"/>
        </w:rPr>
        <w:tab/>
      </w:r>
      <w:r>
        <w:rPr>
          <w:rFonts w:ascii="Arial" w:eastAsia="SimSun" w:hAnsi="Arial" w:cs="Arial" w:hint="eastAsia"/>
          <w:b/>
          <w:sz w:val="24"/>
          <w:szCs w:val="24"/>
          <w:lang w:eastAsia="zh-CN"/>
        </w:rPr>
        <w:t>S1</w:t>
      </w:r>
      <w:r w:rsidRPr="00FF2001">
        <w:rPr>
          <w:rFonts w:ascii="Arial" w:eastAsia="MS Mincho" w:hAnsi="Arial" w:cs="Arial"/>
          <w:b/>
          <w:sz w:val="24"/>
          <w:szCs w:val="24"/>
          <w:lang w:eastAsia="ja-JP"/>
        </w:rPr>
        <w:t>-18</w:t>
      </w:r>
      <w:r w:rsidR="00F3515A">
        <w:rPr>
          <w:rFonts w:ascii="Arial" w:eastAsiaTheme="minorEastAsia" w:hAnsi="Arial" w:cs="Arial" w:hint="eastAsia"/>
          <w:b/>
          <w:sz w:val="24"/>
          <w:szCs w:val="24"/>
          <w:lang w:eastAsia="zh-CN"/>
        </w:rPr>
        <w:t>2127</w:t>
      </w:r>
    </w:p>
    <w:p w:rsidR="001C65AF" w:rsidRPr="00725C82" w:rsidRDefault="001C65AF" w:rsidP="001C65AF">
      <w:pPr>
        <w:pBdr>
          <w:bottom w:val="single" w:sz="4" w:space="1" w:color="auto"/>
        </w:pBdr>
        <w:tabs>
          <w:tab w:val="right" w:pos="9214"/>
        </w:tabs>
        <w:spacing w:after="0"/>
        <w:rPr>
          <w:rFonts w:ascii="Arial" w:eastAsia="SimSun" w:hAnsi="Arial" w:cs="Arial"/>
          <w:b/>
          <w:sz w:val="24"/>
          <w:szCs w:val="24"/>
          <w:lang w:eastAsia="zh-CN"/>
        </w:rPr>
      </w:pPr>
      <w:r>
        <w:rPr>
          <w:rFonts w:ascii="Arial" w:eastAsia="SimSun" w:hAnsi="Arial" w:cs="Arial" w:hint="eastAsia"/>
          <w:b/>
          <w:sz w:val="24"/>
          <w:szCs w:val="24"/>
          <w:lang w:eastAsia="zh-CN"/>
        </w:rPr>
        <w:t>West Palm Beach, Florida, USA, 20-24 August 2018</w:t>
      </w:r>
    </w:p>
    <w:p w:rsidR="001C65AF" w:rsidRDefault="001C65AF" w:rsidP="002B7D77">
      <w:pPr>
        <w:tabs>
          <w:tab w:val="left" w:pos="1701"/>
        </w:tabs>
        <w:spacing w:after="0"/>
        <w:rPr>
          <w:rFonts w:ascii="Arial" w:eastAsia="SimSun" w:hAnsi="Arial"/>
          <w:sz w:val="24"/>
          <w:szCs w:val="24"/>
          <w:lang w:eastAsia="zh-CN"/>
        </w:rPr>
      </w:pPr>
    </w:p>
    <w:p w:rsidR="001C65AF" w:rsidRPr="000D6532" w:rsidRDefault="001C65AF" w:rsidP="001C65AF">
      <w:pPr>
        <w:tabs>
          <w:tab w:val="left" w:pos="1701"/>
        </w:tabs>
        <w:rPr>
          <w:rFonts w:ascii="Arial" w:eastAsia="SimSun" w:hAnsi="Arial"/>
          <w:sz w:val="24"/>
          <w:szCs w:val="24"/>
          <w:lang w:eastAsia="zh-CN"/>
        </w:rPr>
      </w:pPr>
      <w:r w:rsidRPr="000D6532">
        <w:rPr>
          <w:rFonts w:ascii="Arial" w:eastAsia="SimSun" w:hAnsi="Arial"/>
          <w:sz w:val="24"/>
          <w:szCs w:val="24"/>
        </w:rPr>
        <w:t>Title:</w:t>
      </w:r>
      <w:r w:rsidRPr="000D6532">
        <w:rPr>
          <w:rFonts w:ascii="Arial" w:eastAsia="SimSun" w:hAnsi="Arial"/>
          <w:sz w:val="24"/>
          <w:szCs w:val="24"/>
        </w:rPr>
        <w:tab/>
      </w:r>
      <w:r>
        <w:rPr>
          <w:rFonts w:ascii="Arial" w:eastAsia="SimSun" w:hAnsi="Arial" w:hint="eastAsia"/>
          <w:sz w:val="24"/>
          <w:szCs w:val="24"/>
          <w:lang w:eastAsia="zh-CN"/>
        </w:rPr>
        <w:t xml:space="preserve">NCIS use case </w:t>
      </w:r>
      <w:r>
        <w:rPr>
          <w:rFonts w:ascii="Arial" w:eastAsia="SimSun" w:hAnsi="Arial"/>
          <w:sz w:val="24"/>
          <w:szCs w:val="24"/>
          <w:lang w:eastAsia="zh-CN"/>
        </w:rPr>
        <w:t>–Multiple PLMN users joining the same group</w:t>
      </w:r>
    </w:p>
    <w:p w:rsidR="001C65AF" w:rsidRPr="000D6532" w:rsidRDefault="001C65AF" w:rsidP="001C65AF">
      <w:pPr>
        <w:tabs>
          <w:tab w:val="left" w:pos="1701"/>
        </w:tabs>
        <w:rPr>
          <w:rFonts w:ascii="Arial" w:eastAsia="SimSun" w:hAnsi="Arial"/>
          <w:sz w:val="24"/>
          <w:szCs w:val="24"/>
          <w:lang w:eastAsia="zh-CN"/>
        </w:rPr>
      </w:pPr>
      <w:r w:rsidRPr="000D6532">
        <w:rPr>
          <w:rFonts w:ascii="Arial" w:eastAsia="SimSun" w:hAnsi="Arial"/>
          <w:sz w:val="24"/>
          <w:szCs w:val="24"/>
        </w:rPr>
        <w:t>Agenda Item:</w:t>
      </w:r>
      <w:r w:rsidRPr="000D6532">
        <w:rPr>
          <w:rFonts w:ascii="Arial" w:eastAsia="SimSun" w:hAnsi="Arial"/>
          <w:sz w:val="24"/>
          <w:szCs w:val="24"/>
        </w:rPr>
        <w:tab/>
      </w:r>
      <w:r>
        <w:rPr>
          <w:rFonts w:ascii="Arial" w:eastAsia="SimSun" w:hAnsi="Arial" w:hint="eastAsia"/>
          <w:sz w:val="24"/>
          <w:szCs w:val="24"/>
          <w:lang w:eastAsia="zh-CN"/>
        </w:rPr>
        <w:t>7.12</w:t>
      </w:r>
    </w:p>
    <w:p w:rsidR="001C65AF" w:rsidRPr="000D6532" w:rsidRDefault="001C65AF" w:rsidP="001C65AF">
      <w:pPr>
        <w:tabs>
          <w:tab w:val="left" w:pos="1701"/>
        </w:tabs>
        <w:rPr>
          <w:rFonts w:ascii="Arial" w:eastAsia="SimSun" w:hAnsi="Arial"/>
          <w:sz w:val="24"/>
          <w:szCs w:val="24"/>
          <w:lang w:eastAsia="zh-CN"/>
        </w:rPr>
      </w:pPr>
      <w:r w:rsidRPr="000D6532">
        <w:rPr>
          <w:rFonts w:ascii="Arial" w:eastAsia="SimSun" w:hAnsi="Arial"/>
          <w:sz w:val="24"/>
          <w:szCs w:val="24"/>
        </w:rPr>
        <w:t>Source:</w:t>
      </w:r>
      <w:r w:rsidRPr="000D6532">
        <w:rPr>
          <w:rFonts w:ascii="Arial" w:eastAsia="SimSun" w:hAnsi="Arial"/>
          <w:sz w:val="24"/>
          <w:szCs w:val="24"/>
        </w:rPr>
        <w:tab/>
      </w:r>
      <w:r>
        <w:rPr>
          <w:rFonts w:ascii="Arial" w:eastAsia="SimSun" w:hAnsi="Arial" w:hint="eastAsia"/>
          <w:sz w:val="24"/>
          <w:szCs w:val="24"/>
          <w:lang w:eastAsia="zh-CN"/>
        </w:rPr>
        <w:t>OPPO</w:t>
      </w:r>
    </w:p>
    <w:p w:rsidR="001C65AF" w:rsidRPr="000D6532" w:rsidRDefault="001C65AF" w:rsidP="001C65AF">
      <w:pPr>
        <w:tabs>
          <w:tab w:val="left" w:pos="1701"/>
        </w:tabs>
        <w:rPr>
          <w:rFonts w:ascii="Arial" w:eastAsia="SimSun" w:hAnsi="Arial"/>
          <w:sz w:val="24"/>
          <w:szCs w:val="24"/>
        </w:rPr>
      </w:pPr>
      <w:r w:rsidRPr="000D6532">
        <w:rPr>
          <w:rFonts w:ascii="Arial" w:eastAsia="SimSun" w:hAnsi="Arial"/>
          <w:sz w:val="24"/>
          <w:szCs w:val="24"/>
        </w:rPr>
        <w:t>Contact:</w:t>
      </w:r>
      <w:r w:rsidRPr="000D6532">
        <w:rPr>
          <w:rFonts w:ascii="Arial" w:eastAsia="SimSun" w:hAnsi="Arial"/>
          <w:sz w:val="24"/>
          <w:szCs w:val="24"/>
        </w:rPr>
        <w:tab/>
      </w:r>
      <w:r w:rsidRPr="00533A70">
        <w:rPr>
          <w:rFonts w:ascii="Arial" w:eastAsia="SimSun" w:hAnsi="Arial" w:hint="eastAsia"/>
          <w:sz w:val="24"/>
          <w:szCs w:val="24"/>
          <w:lang w:eastAsia="zh-CN"/>
        </w:rPr>
        <w:t>Ning YANG, yangning@oppo.com</w:t>
      </w:r>
    </w:p>
    <w:p w:rsidR="001C65AF" w:rsidRDefault="001C65AF" w:rsidP="001C65AF">
      <w:pPr>
        <w:pStyle w:val="1"/>
        <w:ind w:left="993" w:hanging="993"/>
      </w:pPr>
      <w:r w:rsidRPr="000D6532">
        <w:rPr>
          <w:rFonts w:eastAsia="Calibri" w:cs="Arial"/>
          <w:i/>
          <w:sz w:val="22"/>
          <w:szCs w:val="22"/>
        </w:rPr>
        <w:t xml:space="preserve">Abstract: </w:t>
      </w:r>
      <w:r>
        <w:rPr>
          <w:rFonts w:eastAsia="SimSun" w:cs="Arial" w:hint="eastAsia"/>
          <w:i/>
          <w:sz w:val="22"/>
          <w:szCs w:val="22"/>
          <w:lang w:eastAsia="zh-CN"/>
        </w:rPr>
        <w:t xml:space="preserve"> this doc proposes a new use case of </w:t>
      </w:r>
      <w:r>
        <w:rPr>
          <w:rFonts w:eastAsia="SimSun" w:cs="Arial"/>
          <w:i/>
          <w:sz w:val="22"/>
          <w:szCs w:val="22"/>
          <w:lang w:eastAsia="zh-CN"/>
        </w:rPr>
        <w:t xml:space="preserve">multiple PLMN users joining the same group for </w:t>
      </w:r>
      <w:r>
        <w:rPr>
          <w:rFonts w:eastAsia="SimSun" w:cs="Arial" w:hint="eastAsia"/>
          <w:i/>
          <w:sz w:val="22"/>
          <w:szCs w:val="22"/>
          <w:lang w:eastAsia="zh-CN"/>
        </w:rPr>
        <w:t>NCIS.</w:t>
      </w:r>
    </w:p>
    <w:p w:rsidR="000565FA" w:rsidRPr="00F64503" w:rsidRDefault="000565FA" w:rsidP="000565FA">
      <w:pPr>
        <w:pStyle w:val="2"/>
      </w:pPr>
      <w:bookmarkStart w:id="1" w:name="_Toc477500016"/>
      <w:bookmarkEnd w:id="0"/>
      <w:r>
        <w:rPr>
          <w:lang w:val="en-AU"/>
        </w:rPr>
        <w:t>X</w:t>
      </w:r>
      <w:r>
        <w:t>.</w:t>
      </w:r>
      <w:r>
        <w:rPr>
          <w:lang w:val="en-AU"/>
        </w:rPr>
        <w:t>Z</w:t>
      </w:r>
      <w:r w:rsidRPr="00F64503">
        <w:tab/>
      </w:r>
      <w:bookmarkEnd w:id="1"/>
      <w:r w:rsidR="002A766B" w:rsidRPr="002A766B">
        <w:t>Users from multiple PLMN joining the same group</w:t>
      </w:r>
    </w:p>
    <w:p w:rsidR="000565FA" w:rsidRDefault="000565FA" w:rsidP="000565FA">
      <w:pPr>
        <w:pStyle w:val="3"/>
      </w:pPr>
      <w:bookmarkStart w:id="2" w:name="_Toc477500017"/>
      <w:r>
        <w:rPr>
          <w:rFonts w:eastAsia="Malgun Gothic"/>
          <w:lang w:val="en-AU"/>
        </w:rPr>
        <w:t>X</w:t>
      </w:r>
      <w:r w:rsidRPr="00F64503">
        <w:rPr>
          <w:rFonts w:eastAsia="Malgun Gothic"/>
        </w:rPr>
        <w:t>.</w:t>
      </w:r>
      <w:r>
        <w:rPr>
          <w:lang w:val="en-AU"/>
        </w:rPr>
        <w:t>Z</w:t>
      </w:r>
      <w:r w:rsidRPr="00F64503">
        <w:rPr>
          <w:rFonts w:eastAsia="Malgun Gothic"/>
        </w:rPr>
        <w:t>.1</w:t>
      </w:r>
      <w:r w:rsidRPr="003C797F">
        <w:rPr>
          <w:rFonts w:hint="eastAsia"/>
        </w:rPr>
        <w:tab/>
        <w:t>Description</w:t>
      </w:r>
      <w:bookmarkEnd w:id="2"/>
    </w:p>
    <w:p w:rsidR="0036008B" w:rsidRDefault="00027A87" w:rsidP="002B7D77">
      <w:pPr>
        <w:spacing w:after="120"/>
        <w:jc w:val="both"/>
        <w:rPr>
          <w:rFonts w:eastAsia="Malgun Gothic"/>
        </w:rPr>
      </w:pPr>
      <w:r w:rsidRPr="005F0FA5">
        <w:rPr>
          <w:rFonts w:eastAsia="Malgun Gothic"/>
        </w:rPr>
        <w:t xml:space="preserve">Many </w:t>
      </w:r>
      <w:r w:rsidR="0036008B" w:rsidRPr="005F0FA5">
        <w:rPr>
          <w:rFonts w:eastAsia="Malgun Gothic"/>
        </w:rPr>
        <w:t>Network Controlled Interactive Services (NCIS) can be offered to a group of users</w:t>
      </w:r>
      <w:r w:rsidRPr="005F0FA5">
        <w:rPr>
          <w:rFonts w:eastAsia="Malgun Gothic"/>
        </w:rPr>
        <w:t xml:space="preserve"> that are in </w:t>
      </w:r>
      <w:r w:rsidR="00D54DF3" w:rsidRPr="005F0FA5">
        <w:rPr>
          <w:rFonts w:eastAsia="Malgun Gothic"/>
        </w:rPr>
        <w:t xml:space="preserve">close </w:t>
      </w:r>
      <w:r w:rsidRPr="005F0FA5">
        <w:rPr>
          <w:rFonts w:eastAsia="Malgun Gothic"/>
        </w:rPr>
        <w:t>proximity</w:t>
      </w:r>
      <w:r w:rsidR="00D54DF3" w:rsidRPr="005F0FA5">
        <w:rPr>
          <w:rFonts w:eastAsia="Malgun Gothic"/>
        </w:rPr>
        <w:t xml:space="preserve"> or in the same local area</w:t>
      </w:r>
      <w:r w:rsidR="0036008B" w:rsidRPr="005F0FA5">
        <w:rPr>
          <w:rFonts w:eastAsia="Malgun Gothic"/>
        </w:rPr>
        <w:t>.</w:t>
      </w:r>
      <w:r w:rsidRPr="005F0FA5">
        <w:rPr>
          <w:rFonts w:eastAsia="Malgun Gothic"/>
        </w:rPr>
        <w:t xml:space="preserve"> One of the key features of NCIS is to allow users from different Mobile Network Operator (MNO) to be able to connect and interact directly with </w:t>
      </w:r>
      <w:r w:rsidR="00716157" w:rsidRPr="005F0FA5">
        <w:rPr>
          <w:rFonts w:eastAsia="Malgun Gothic"/>
        </w:rPr>
        <w:t>each other</w:t>
      </w:r>
      <w:r w:rsidRPr="005F0FA5">
        <w:rPr>
          <w:rFonts w:eastAsia="Malgun Gothic"/>
        </w:rPr>
        <w:t xml:space="preserve"> in the same group. At the same time, </w:t>
      </w:r>
      <w:r w:rsidR="00D54DF3" w:rsidRPr="005F0FA5">
        <w:rPr>
          <w:rFonts w:eastAsia="Malgun Gothic"/>
        </w:rPr>
        <w:t xml:space="preserve">each </w:t>
      </w:r>
      <w:r w:rsidRPr="005F0FA5">
        <w:rPr>
          <w:rFonts w:eastAsia="Malgun Gothic"/>
        </w:rPr>
        <w:t>user</w:t>
      </w:r>
      <w:r w:rsidR="00D54DF3" w:rsidRPr="005F0FA5">
        <w:rPr>
          <w:rFonts w:eastAsia="Malgun Gothic"/>
        </w:rPr>
        <w:t>’</w:t>
      </w:r>
      <w:r w:rsidRPr="005F0FA5">
        <w:rPr>
          <w:rFonts w:eastAsia="Malgun Gothic"/>
        </w:rPr>
        <w:t xml:space="preserve">s respective </w:t>
      </w:r>
      <w:r w:rsidR="00D54DF3" w:rsidRPr="005F0FA5">
        <w:rPr>
          <w:rFonts w:eastAsia="Malgun Gothic"/>
        </w:rPr>
        <w:t>MNO</w:t>
      </w:r>
      <w:r w:rsidRPr="005F0FA5">
        <w:rPr>
          <w:rFonts w:eastAsia="Malgun Gothic"/>
        </w:rPr>
        <w:t xml:space="preserve"> still be able to monitor and track the progress</w:t>
      </w:r>
      <w:r w:rsidR="00D54DF3" w:rsidRPr="005F0FA5">
        <w:rPr>
          <w:rFonts w:eastAsia="Malgun Gothic"/>
        </w:rPr>
        <w:t xml:space="preserve"> NCIS connection</w:t>
      </w:r>
      <w:r w:rsidRPr="005F0FA5">
        <w:rPr>
          <w:rFonts w:eastAsia="Malgun Gothic"/>
        </w:rPr>
        <w:t xml:space="preserve"> and apply charging accordingly.</w:t>
      </w:r>
    </w:p>
    <w:p w:rsidR="00533A70" w:rsidRPr="005F0FA5" w:rsidRDefault="00533A70" w:rsidP="002B7D77">
      <w:pPr>
        <w:spacing w:after="120"/>
        <w:jc w:val="both"/>
        <w:rPr>
          <w:rFonts w:eastAsia="Malgun Gothic"/>
        </w:rPr>
      </w:pPr>
    </w:p>
    <w:p w:rsidR="000565FA" w:rsidRPr="00C035F0" w:rsidRDefault="000565FA" w:rsidP="00C035F0">
      <w:pPr>
        <w:pStyle w:val="3"/>
        <w:rPr>
          <w:rFonts w:eastAsia="Malgun Gothic"/>
          <w:lang w:val="en-AU"/>
        </w:rPr>
      </w:pPr>
      <w:bookmarkStart w:id="3" w:name="_Toc477500019"/>
      <w:r w:rsidRPr="00C035F0">
        <w:rPr>
          <w:rFonts w:eastAsia="Malgun Gothic"/>
          <w:lang w:val="en-AU"/>
        </w:rPr>
        <w:t>X.Z.</w:t>
      </w:r>
      <w:r w:rsidR="00C035F0" w:rsidRPr="00C035F0">
        <w:rPr>
          <w:rFonts w:eastAsia="Malgun Gothic" w:hint="eastAsia"/>
          <w:lang w:val="en-AU"/>
        </w:rPr>
        <w:t>2</w:t>
      </w:r>
      <w:r w:rsidRPr="00C035F0">
        <w:rPr>
          <w:rFonts w:eastAsia="Malgun Gothic" w:hint="eastAsia"/>
          <w:lang w:val="en-AU"/>
        </w:rPr>
        <w:tab/>
        <w:t>Pre-</w:t>
      </w:r>
      <w:r w:rsidRPr="00C035F0">
        <w:rPr>
          <w:rFonts w:eastAsia="Malgun Gothic"/>
          <w:lang w:val="en-AU"/>
        </w:rPr>
        <w:t>c</w:t>
      </w:r>
      <w:r w:rsidRPr="00C035F0">
        <w:rPr>
          <w:rFonts w:eastAsia="Malgun Gothic" w:hint="eastAsia"/>
          <w:lang w:val="en-AU"/>
        </w:rPr>
        <w:t>onditions</w:t>
      </w:r>
      <w:bookmarkEnd w:id="3"/>
    </w:p>
    <w:p w:rsidR="00AD0E52" w:rsidRPr="005F0FA5" w:rsidRDefault="0072132C" w:rsidP="000565FA">
      <w:pPr>
        <w:rPr>
          <w:rFonts w:eastAsia="Malgun Gothic"/>
        </w:rPr>
      </w:pPr>
      <w:r w:rsidRPr="005F0FA5">
        <w:rPr>
          <w:rFonts w:eastAsia="Malgun Gothic"/>
        </w:rPr>
        <w:t>The users in the same group exchanging NCIS data are in proximity to each other or in the same local area but belonging different HPLMN (i.e. subscribers of different MNO).</w:t>
      </w:r>
    </w:p>
    <w:p w:rsidR="0072132C" w:rsidRPr="005F0FA5" w:rsidRDefault="0072132C" w:rsidP="000565FA">
      <w:pPr>
        <w:rPr>
          <w:rFonts w:eastAsia="Malgun Gothic"/>
        </w:rPr>
      </w:pPr>
      <w:r w:rsidRPr="005F0FA5">
        <w:rPr>
          <w:rFonts w:eastAsia="Malgun Gothic"/>
        </w:rPr>
        <w:t>In addition, the following assumptions are made:</w:t>
      </w:r>
    </w:p>
    <w:p w:rsidR="0072132C" w:rsidRPr="005F0FA5" w:rsidRDefault="0072132C" w:rsidP="0076116F">
      <w:pPr>
        <w:pStyle w:val="a6"/>
        <w:numPr>
          <w:ilvl w:val="0"/>
          <w:numId w:val="1"/>
        </w:numPr>
        <w:spacing w:line="360" w:lineRule="auto"/>
        <w:ind w:left="714" w:hanging="357"/>
        <w:rPr>
          <w:rFonts w:eastAsia="Malgun Gothic"/>
        </w:rPr>
      </w:pPr>
      <w:r w:rsidRPr="005F0FA5">
        <w:rPr>
          <w:rFonts w:eastAsia="Malgun Gothic"/>
        </w:rPr>
        <w:t>User A/B/C/D supporting same NCIS service</w:t>
      </w:r>
    </w:p>
    <w:p w:rsidR="0072132C" w:rsidRPr="005F0FA5" w:rsidRDefault="0072132C" w:rsidP="0076116F">
      <w:pPr>
        <w:pStyle w:val="a6"/>
        <w:numPr>
          <w:ilvl w:val="0"/>
          <w:numId w:val="1"/>
        </w:numPr>
        <w:spacing w:line="360" w:lineRule="auto"/>
        <w:ind w:left="714" w:hanging="357"/>
        <w:rPr>
          <w:rFonts w:eastAsia="Malgun Gothic"/>
        </w:rPr>
      </w:pPr>
      <w:r w:rsidRPr="005F0FA5">
        <w:rPr>
          <w:rFonts w:eastAsia="Malgun Gothic"/>
        </w:rPr>
        <w:t xml:space="preserve">User A/B/C/D are subscribers of different MNO which allows them to use radio resources that belong to </w:t>
      </w:r>
      <w:r w:rsidR="008F685D" w:rsidRPr="005F0FA5">
        <w:rPr>
          <w:rFonts w:eastAsia="Malgun Gothic"/>
        </w:rPr>
        <w:t>another MNO to transport and receive NCIS data</w:t>
      </w:r>
    </w:p>
    <w:p w:rsidR="0072132C" w:rsidRDefault="0072132C" w:rsidP="0076116F">
      <w:pPr>
        <w:pStyle w:val="a6"/>
        <w:numPr>
          <w:ilvl w:val="0"/>
          <w:numId w:val="1"/>
        </w:numPr>
        <w:spacing w:after="0" w:line="360" w:lineRule="auto"/>
        <w:ind w:left="714" w:hanging="357"/>
        <w:rPr>
          <w:rFonts w:eastAsia="Malgun Gothic"/>
        </w:rPr>
      </w:pPr>
      <w:r w:rsidRPr="005F0FA5">
        <w:rPr>
          <w:rFonts w:eastAsia="Malgun Gothic"/>
        </w:rPr>
        <w:t>User A/B/C/D are residing on their respective HPLMN</w:t>
      </w:r>
    </w:p>
    <w:p w:rsidR="00533A70" w:rsidRPr="00533A70" w:rsidRDefault="00533A70" w:rsidP="002B7D77">
      <w:pPr>
        <w:spacing w:after="120"/>
        <w:rPr>
          <w:rFonts w:eastAsia="Malgun Gothic"/>
        </w:rPr>
      </w:pPr>
    </w:p>
    <w:p w:rsidR="000565FA" w:rsidRPr="00C035F0" w:rsidRDefault="000565FA" w:rsidP="00C035F0">
      <w:pPr>
        <w:pStyle w:val="3"/>
        <w:rPr>
          <w:rFonts w:eastAsia="Malgun Gothic"/>
          <w:lang w:val="en-AU"/>
        </w:rPr>
      </w:pPr>
      <w:bookmarkStart w:id="4" w:name="_Toc477500020"/>
      <w:r w:rsidRPr="00C035F0">
        <w:rPr>
          <w:rFonts w:eastAsia="Malgun Gothic"/>
          <w:lang w:val="en-AU"/>
        </w:rPr>
        <w:t>X.Z.3</w:t>
      </w:r>
      <w:r w:rsidRPr="00C035F0">
        <w:rPr>
          <w:rFonts w:eastAsia="Malgun Gothic" w:hint="eastAsia"/>
          <w:lang w:val="en-AU"/>
        </w:rPr>
        <w:tab/>
        <w:t xml:space="preserve">Service </w:t>
      </w:r>
      <w:r w:rsidRPr="00C035F0">
        <w:rPr>
          <w:rFonts w:eastAsia="Malgun Gothic"/>
          <w:lang w:val="en-AU"/>
        </w:rPr>
        <w:t>f</w:t>
      </w:r>
      <w:r w:rsidRPr="00C035F0">
        <w:rPr>
          <w:rFonts w:eastAsia="Malgun Gothic" w:hint="eastAsia"/>
          <w:lang w:val="en-AU"/>
        </w:rPr>
        <w:t>lows</w:t>
      </w:r>
      <w:bookmarkEnd w:id="4"/>
    </w:p>
    <w:p w:rsidR="001E647C" w:rsidRPr="005F0FA5" w:rsidRDefault="001E647C" w:rsidP="000565FA">
      <w:pPr>
        <w:rPr>
          <w:rFonts w:eastAsia="Malgun Gothic"/>
        </w:rPr>
      </w:pPr>
      <w:r w:rsidRPr="005F0FA5">
        <w:rPr>
          <w:rFonts w:eastAsia="Malgun Gothic"/>
        </w:rPr>
        <w:t>User A requests</w:t>
      </w:r>
      <w:r w:rsidR="007F6BAE" w:rsidRPr="005F0FA5">
        <w:rPr>
          <w:rFonts w:eastAsia="Malgun Gothic"/>
        </w:rPr>
        <w:t xml:space="preserve"> a NCIS service</w:t>
      </w:r>
      <w:r w:rsidRPr="005F0FA5">
        <w:rPr>
          <w:rFonts w:eastAsia="Malgun Gothic"/>
        </w:rPr>
        <w:t xml:space="preserve"> and initiates a NCIS s</w:t>
      </w:r>
      <w:r w:rsidR="007F6BAE" w:rsidRPr="005F0FA5">
        <w:rPr>
          <w:rFonts w:eastAsia="Malgun Gothic"/>
        </w:rPr>
        <w:t>ession</w:t>
      </w:r>
      <w:r w:rsidRPr="005F0FA5">
        <w:rPr>
          <w:rFonts w:eastAsia="Malgun Gothic"/>
        </w:rPr>
        <w:t xml:space="preserve"> from its HPLMN</w:t>
      </w:r>
      <w:r w:rsidR="007F3526" w:rsidRPr="005F0FA5">
        <w:rPr>
          <w:rFonts w:eastAsia="Malgun Gothic"/>
        </w:rPr>
        <w:t>.</w:t>
      </w:r>
    </w:p>
    <w:p w:rsidR="001E647C" w:rsidRPr="005F0FA5" w:rsidRDefault="001E647C" w:rsidP="000565FA">
      <w:pPr>
        <w:rPr>
          <w:rFonts w:eastAsia="Malgun Gothic"/>
        </w:rPr>
      </w:pPr>
      <w:r w:rsidRPr="005F0FA5">
        <w:rPr>
          <w:rFonts w:eastAsia="Malgun Gothic"/>
        </w:rPr>
        <w:t xml:space="preserve">User </w:t>
      </w:r>
      <w:proofErr w:type="gramStart"/>
      <w:r w:rsidRPr="005F0FA5">
        <w:rPr>
          <w:rFonts w:eastAsia="Malgun Gothic"/>
        </w:rPr>
        <w:t>A</w:t>
      </w:r>
      <w:proofErr w:type="gramEnd"/>
      <w:r w:rsidR="007F3526" w:rsidRPr="005F0FA5">
        <w:rPr>
          <w:rFonts w:eastAsia="Malgun Gothic"/>
        </w:rPr>
        <w:t xml:space="preserve"> (</w:t>
      </w:r>
      <w:r w:rsidR="00127FF5">
        <w:rPr>
          <w:rFonts w:eastAsia="Malgun Gothic"/>
        </w:rPr>
        <w:t>cluster</w:t>
      </w:r>
      <w:r w:rsidR="00A55BCA">
        <w:rPr>
          <w:rFonts w:eastAsiaTheme="minorEastAsia" w:hint="eastAsia"/>
          <w:lang w:eastAsia="zh-CN"/>
        </w:rPr>
        <w:t xml:space="preserve"> </w:t>
      </w:r>
      <w:r w:rsidR="007F3526" w:rsidRPr="005F0FA5">
        <w:rPr>
          <w:rFonts w:eastAsia="Malgun Gothic"/>
        </w:rPr>
        <w:t>header)</w:t>
      </w:r>
      <w:r w:rsidRPr="005F0FA5">
        <w:rPr>
          <w:rFonts w:eastAsia="Malgun Gothic"/>
        </w:rPr>
        <w:t xml:space="preserve"> invites user B and C to form a group </w:t>
      </w:r>
      <w:r w:rsidR="007F3526" w:rsidRPr="005F0FA5">
        <w:rPr>
          <w:rFonts w:eastAsia="Malgun Gothic"/>
        </w:rPr>
        <w:t>and</w:t>
      </w:r>
      <w:r w:rsidRPr="005F0FA5">
        <w:rPr>
          <w:rFonts w:eastAsia="Malgun Gothic"/>
        </w:rPr>
        <w:t xml:space="preserve"> take part in the NCIS </w:t>
      </w:r>
      <w:r w:rsidR="007F6BAE" w:rsidRPr="005F0FA5">
        <w:rPr>
          <w:rFonts w:eastAsia="Malgun Gothic"/>
        </w:rPr>
        <w:t>session</w:t>
      </w:r>
      <w:r w:rsidR="007F3526" w:rsidRPr="005F0FA5">
        <w:rPr>
          <w:rFonts w:eastAsia="Malgun Gothic"/>
        </w:rPr>
        <w:t>.</w:t>
      </w:r>
    </w:p>
    <w:p w:rsidR="007F3526" w:rsidRPr="005F0FA5" w:rsidRDefault="007F3526" w:rsidP="000565FA">
      <w:pPr>
        <w:rPr>
          <w:rFonts w:eastAsia="Malgun Gothic"/>
        </w:rPr>
      </w:pPr>
      <w:r w:rsidRPr="005F0FA5">
        <w:rPr>
          <w:rFonts w:eastAsia="Malgun Gothic"/>
        </w:rPr>
        <w:t xml:space="preserve">User B/C </w:t>
      </w:r>
      <w:proofErr w:type="gramStart"/>
      <w:r w:rsidRPr="005F0FA5">
        <w:rPr>
          <w:rFonts w:eastAsia="Malgun Gothic"/>
        </w:rPr>
        <w:t>obtain</w:t>
      </w:r>
      <w:proofErr w:type="gramEnd"/>
      <w:r w:rsidRPr="005F0FA5">
        <w:rPr>
          <w:rFonts w:eastAsia="Malgun Gothic"/>
        </w:rPr>
        <w:t xml:space="preserve"> authorization from their respective MNO and join the group.</w:t>
      </w:r>
    </w:p>
    <w:p w:rsidR="001E647C" w:rsidRPr="005F0FA5" w:rsidRDefault="001E647C" w:rsidP="000565FA">
      <w:pPr>
        <w:rPr>
          <w:rFonts w:eastAsia="Malgun Gothic"/>
        </w:rPr>
      </w:pPr>
      <w:r w:rsidRPr="005F0FA5">
        <w:rPr>
          <w:rFonts w:eastAsia="Malgun Gothic"/>
        </w:rPr>
        <w:t>User D discovers the group</w:t>
      </w:r>
      <w:r w:rsidR="007F3526" w:rsidRPr="005F0FA5">
        <w:rPr>
          <w:rFonts w:eastAsia="Malgun Gothic"/>
        </w:rPr>
        <w:t>,</w:t>
      </w:r>
      <w:r w:rsidR="00A55BCA">
        <w:rPr>
          <w:rFonts w:eastAsiaTheme="minorEastAsia" w:hint="eastAsia"/>
          <w:lang w:eastAsia="zh-CN"/>
        </w:rPr>
        <w:t xml:space="preserve"> </w:t>
      </w:r>
      <w:r w:rsidR="007F3526" w:rsidRPr="005F0FA5">
        <w:rPr>
          <w:rFonts w:eastAsia="Malgun Gothic"/>
        </w:rPr>
        <w:t xml:space="preserve">sends a request to join and accepted by user </w:t>
      </w:r>
      <w:proofErr w:type="gramStart"/>
      <w:r w:rsidR="007F3526" w:rsidRPr="005F0FA5">
        <w:rPr>
          <w:rFonts w:eastAsia="Malgun Gothic"/>
        </w:rPr>
        <w:t>A</w:t>
      </w:r>
      <w:proofErr w:type="gramEnd"/>
      <w:r w:rsidR="007F3526" w:rsidRPr="005F0FA5">
        <w:rPr>
          <w:rFonts w:eastAsia="Malgun Gothic"/>
        </w:rPr>
        <w:t xml:space="preserve"> (</w:t>
      </w:r>
      <w:r w:rsidR="00127FF5">
        <w:rPr>
          <w:rFonts w:eastAsia="Malgun Gothic"/>
        </w:rPr>
        <w:t>cluster</w:t>
      </w:r>
      <w:r w:rsidR="00A55BCA">
        <w:rPr>
          <w:rFonts w:eastAsiaTheme="minorEastAsia" w:hint="eastAsia"/>
          <w:lang w:eastAsia="zh-CN"/>
        </w:rPr>
        <w:t xml:space="preserve"> </w:t>
      </w:r>
      <w:r w:rsidR="007F3526" w:rsidRPr="005F0FA5">
        <w:rPr>
          <w:rFonts w:eastAsia="Malgun Gothic"/>
        </w:rPr>
        <w:t>header).</w:t>
      </w:r>
    </w:p>
    <w:p w:rsidR="007F3526" w:rsidRPr="005F0FA5" w:rsidRDefault="007F3526" w:rsidP="000565FA">
      <w:pPr>
        <w:rPr>
          <w:rFonts w:eastAsia="Malgun Gothic"/>
        </w:rPr>
      </w:pPr>
      <w:r w:rsidRPr="005F0FA5">
        <w:rPr>
          <w:rFonts w:eastAsia="Malgun Gothic"/>
        </w:rPr>
        <w:t xml:space="preserve">User A/B/C/D exchange </w:t>
      </w:r>
      <w:r w:rsidR="00CD530B" w:rsidRPr="005F0FA5">
        <w:rPr>
          <w:rFonts w:eastAsia="Malgun Gothic"/>
        </w:rPr>
        <w:t xml:space="preserve">real-time data over user A’s HPLMN’s radio resources for the established NCIS </w:t>
      </w:r>
      <w:r w:rsidR="007F6BAE" w:rsidRPr="005F0FA5">
        <w:rPr>
          <w:rFonts w:eastAsia="Malgun Gothic"/>
        </w:rPr>
        <w:t>session</w:t>
      </w:r>
      <w:r w:rsidR="00CD530B" w:rsidRPr="005F0FA5">
        <w:rPr>
          <w:rFonts w:eastAsia="Malgun Gothic"/>
        </w:rPr>
        <w:t>.</w:t>
      </w:r>
    </w:p>
    <w:p w:rsidR="00CD530B" w:rsidRPr="005F0FA5" w:rsidRDefault="00CD530B" w:rsidP="000565FA">
      <w:pPr>
        <w:rPr>
          <w:rFonts w:eastAsia="Malgun Gothic"/>
        </w:rPr>
      </w:pPr>
      <w:r w:rsidRPr="005F0FA5">
        <w:rPr>
          <w:rFonts w:eastAsia="Malgun Gothic"/>
        </w:rPr>
        <w:t xml:space="preserve">User A/B/C/D </w:t>
      </w:r>
      <w:proofErr w:type="gramStart"/>
      <w:r w:rsidRPr="005F0FA5">
        <w:rPr>
          <w:rFonts w:eastAsia="Malgun Gothic"/>
        </w:rPr>
        <w:t>update</w:t>
      </w:r>
      <w:proofErr w:type="gramEnd"/>
      <w:r w:rsidRPr="005F0FA5">
        <w:rPr>
          <w:rFonts w:eastAsia="Malgun Gothic"/>
        </w:rPr>
        <w:t xml:space="preserve"> their status and usage with their respective HPLMN.</w:t>
      </w:r>
    </w:p>
    <w:p w:rsidR="00CD530B" w:rsidRPr="005F0FA5" w:rsidRDefault="00CD530B" w:rsidP="000565FA">
      <w:pPr>
        <w:rPr>
          <w:rFonts w:eastAsia="Malgun Gothic"/>
        </w:rPr>
      </w:pPr>
      <w:r w:rsidRPr="005F0FA5">
        <w:rPr>
          <w:rFonts w:eastAsia="Malgun Gothic"/>
        </w:rPr>
        <w:t xml:space="preserve">User A/B/C/D can leave or stop the NCIS </w:t>
      </w:r>
      <w:r w:rsidR="007F6BAE" w:rsidRPr="005F0FA5">
        <w:rPr>
          <w:rFonts w:eastAsia="Malgun Gothic"/>
        </w:rPr>
        <w:t>session</w:t>
      </w:r>
      <w:r w:rsidRPr="005F0FA5">
        <w:rPr>
          <w:rFonts w:eastAsia="Malgun Gothic"/>
        </w:rPr>
        <w:t xml:space="preserve"> at any time and inform their respective HPLMN.</w:t>
      </w:r>
    </w:p>
    <w:p w:rsidR="007F3526" w:rsidRPr="001E647C" w:rsidRDefault="007F3526" w:rsidP="002B7D77">
      <w:pPr>
        <w:spacing w:after="120"/>
        <w:rPr>
          <w:rFonts w:eastAsia="Malgun Gothic"/>
          <w:color w:val="0070C0"/>
        </w:rPr>
      </w:pPr>
    </w:p>
    <w:p w:rsidR="000565FA" w:rsidRPr="00F64503" w:rsidRDefault="000565FA" w:rsidP="000565FA">
      <w:pPr>
        <w:pStyle w:val="4"/>
      </w:pPr>
      <w:bookmarkStart w:id="5" w:name="_Toc477500021"/>
      <w:r>
        <w:rPr>
          <w:lang w:val="en-AU"/>
        </w:rPr>
        <w:lastRenderedPageBreak/>
        <w:t>X</w:t>
      </w:r>
      <w:r w:rsidRPr="00F64503">
        <w:t>.</w:t>
      </w:r>
      <w:r>
        <w:rPr>
          <w:lang w:val="en-AU"/>
        </w:rPr>
        <w:t>Z</w:t>
      </w:r>
      <w:r w:rsidRPr="00F64503">
        <w:t>.</w:t>
      </w:r>
      <w:r>
        <w:t>4</w:t>
      </w:r>
      <w:r w:rsidRPr="00F64503">
        <w:rPr>
          <w:rFonts w:hint="eastAsia"/>
        </w:rPr>
        <w:tab/>
        <w:t>Post-</w:t>
      </w:r>
      <w:r>
        <w:t>c</w:t>
      </w:r>
      <w:r w:rsidRPr="00F64503">
        <w:rPr>
          <w:rFonts w:hint="eastAsia"/>
        </w:rPr>
        <w:t>onditions</w:t>
      </w:r>
      <w:bookmarkEnd w:id="5"/>
    </w:p>
    <w:p w:rsidR="00CD530B" w:rsidRPr="005F0FA5" w:rsidRDefault="00CD530B" w:rsidP="000565FA">
      <w:pPr>
        <w:rPr>
          <w:rFonts w:eastAsia="Malgun Gothic"/>
        </w:rPr>
      </w:pPr>
      <w:r w:rsidRPr="005F0FA5">
        <w:rPr>
          <w:rFonts w:eastAsia="Malgun Gothic"/>
        </w:rPr>
        <w:t>Users that belong to different MNO are able to form and join a group and participate in the same NCIS service</w:t>
      </w:r>
      <w:r w:rsidR="002402ED" w:rsidRPr="005F0FA5">
        <w:rPr>
          <w:rFonts w:eastAsia="Malgun Gothic"/>
        </w:rPr>
        <w:t>.</w:t>
      </w:r>
    </w:p>
    <w:p w:rsidR="00CD530B" w:rsidRPr="005F0FA5" w:rsidRDefault="002402ED" w:rsidP="000565FA">
      <w:pPr>
        <w:rPr>
          <w:rFonts w:eastAsia="Malgun Gothic"/>
        </w:rPr>
      </w:pPr>
      <w:r w:rsidRPr="005F0FA5">
        <w:rPr>
          <w:rFonts w:eastAsia="Malgun Gothic"/>
        </w:rPr>
        <w:t>Under the network control and tracking, NCIS group users will be able to exchange real-time data with each other, update their status and be charged accordingly.</w:t>
      </w:r>
      <w:bookmarkStart w:id="6" w:name="_GoBack"/>
      <w:bookmarkEnd w:id="6"/>
    </w:p>
    <w:p w:rsidR="000565FA" w:rsidRPr="005F0FA5" w:rsidRDefault="002402ED" w:rsidP="000565FA">
      <w:pPr>
        <w:rPr>
          <w:rFonts w:eastAsia="Malgun Gothic"/>
        </w:rPr>
      </w:pPr>
      <w:r w:rsidRPr="005F0FA5">
        <w:rPr>
          <w:rFonts w:eastAsia="Malgun Gothic"/>
        </w:rPr>
        <w:t>NCIS service requirements will be guaranteed under the hosting network control.</w:t>
      </w:r>
    </w:p>
    <w:p w:rsidR="00EA2A96" w:rsidRDefault="00EA2A96" w:rsidP="000565FA">
      <w:pPr>
        <w:rPr>
          <w:rFonts w:eastAsia="Malgun Gothic"/>
        </w:rPr>
      </w:pPr>
      <w:r w:rsidRPr="005F0FA5">
        <w:rPr>
          <w:rFonts w:eastAsia="Malgun Gothic"/>
        </w:rPr>
        <w:t xml:space="preserve">When user A stops the NCIS session or user B/C/D leaves the group, user B/C/D stop sending NCIS data over user A’s </w:t>
      </w:r>
      <w:r w:rsidR="00EC7349" w:rsidRPr="005F0FA5">
        <w:rPr>
          <w:rFonts w:eastAsia="Malgun Gothic"/>
        </w:rPr>
        <w:t>H</w:t>
      </w:r>
      <w:r w:rsidRPr="005F0FA5">
        <w:rPr>
          <w:rFonts w:eastAsia="Malgun Gothic"/>
        </w:rPr>
        <w:t>PLMN resources.</w:t>
      </w:r>
    </w:p>
    <w:p w:rsidR="00533A70" w:rsidRPr="005F0FA5" w:rsidRDefault="00533A70" w:rsidP="000565FA">
      <w:pPr>
        <w:rPr>
          <w:rFonts w:eastAsia="Malgun Gothic"/>
        </w:rPr>
      </w:pPr>
    </w:p>
    <w:p w:rsidR="000565FA" w:rsidRPr="00C035F0" w:rsidRDefault="000565FA" w:rsidP="00C035F0">
      <w:pPr>
        <w:pStyle w:val="4"/>
        <w:rPr>
          <w:lang w:val="en-AU"/>
        </w:rPr>
      </w:pPr>
      <w:bookmarkStart w:id="7" w:name="_Toc477500022"/>
      <w:r>
        <w:rPr>
          <w:lang w:val="en-AU"/>
        </w:rPr>
        <w:t>X</w:t>
      </w:r>
      <w:r w:rsidRPr="00C035F0">
        <w:rPr>
          <w:lang w:val="en-AU"/>
        </w:rPr>
        <w:t>.</w:t>
      </w:r>
      <w:r>
        <w:rPr>
          <w:lang w:val="en-AU"/>
        </w:rPr>
        <w:t>Z</w:t>
      </w:r>
      <w:r w:rsidRPr="00C035F0">
        <w:rPr>
          <w:lang w:val="en-AU"/>
        </w:rPr>
        <w:t>.</w:t>
      </w:r>
      <w:r w:rsidR="00C035F0" w:rsidRPr="00C035F0">
        <w:rPr>
          <w:rFonts w:hint="eastAsia"/>
          <w:lang w:val="en-AU"/>
        </w:rPr>
        <w:t>5</w:t>
      </w:r>
      <w:r w:rsidRPr="00C035F0">
        <w:rPr>
          <w:lang w:val="en-AU"/>
        </w:rPr>
        <w:tab/>
      </w:r>
      <w:r w:rsidRPr="00C035F0">
        <w:rPr>
          <w:rFonts w:hint="eastAsia"/>
          <w:lang w:val="en-AU"/>
        </w:rPr>
        <w:t xml:space="preserve">Potential </w:t>
      </w:r>
      <w:r w:rsidRPr="00C035F0">
        <w:rPr>
          <w:lang w:val="en-AU"/>
        </w:rPr>
        <w:t>r</w:t>
      </w:r>
      <w:r w:rsidRPr="00C035F0">
        <w:rPr>
          <w:rFonts w:hint="eastAsia"/>
          <w:lang w:val="en-AU"/>
        </w:rPr>
        <w:t>equirements</w:t>
      </w:r>
      <w:bookmarkEnd w:id="7"/>
    </w:p>
    <w:p w:rsidR="000565FA" w:rsidRPr="00F64503" w:rsidRDefault="000565FA" w:rsidP="000565FA">
      <w:pPr>
        <w:rPr>
          <w:rFonts w:eastAsia="Malgun Gothic"/>
        </w:rPr>
      </w:pPr>
      <w:r w:rsidRPr="00F64503">
        <w:rPr>
          <w:rFonts w:eastAsia="Malgun Gothic"/>
        </w:rPr>
        <w:t>[PR.</w:t>
      </w:r>
      <w:r>
        <w:rPr>
          <w:rFonts w:eastAsia="Malgun Gothic"/>
        </w:rPr>
        <w:t>X.Z-</w:t>
      </w:r>
      <w:r w:rsidRPr="00F64503">
        <w:rPr>
          <w:rFonts w:eastAsia="Malgun Gothic"/>
        </w:rPr>
        <w:t>001]</w:t>
      </w:r>
      <w:r>
        <w:rPr>
          <w:rFonts w:eastAsia="Malgun Gothic"/>
        </w:rPr>
        <w:tab/>
      </w:r>
      <w:proofErr w:type="gramStart"/>
      <w:r w:rsidRPr="00F64503">
        <w:rPr>
          <w:rFonts w:eastAsia="Malgun Gothic"/>
        </w:rPr>
        <w:t>The</w:t>
      </w:r>
      <w:proofErr w:type="gramEnd"/>
      <w:r w:rsidRPr="00F64503">
        <w:rPr>
          <w:rFonts w:eastAsia="Malgun Gothic"/>
        </w:rPr>
        <w:t xml:space="preserve"> 3GPP system shall be able to support </w:t>
      </w:r>
      <w:r w:rsidR="0091163A">
        <w:rPr>
          <w:rFonts w:eastAsia="Malgun Gothic"/>
        </w:rPr>
        <w:t>NCIS services with user subscribers that belongs to different MNO</w:t>
      </w:r>
      <w:r w:rsidR="00EA2A96">
        <w:rPr>
          <w:rFonts w:eastAsia="Malgun Gothic"/>
        </w:rPr>
        <w:t xml:space="preserve"> over a common </w:t>
      </w:r>
      <w:r w:rsidR="00EC7349">
        <w:rPr>
          <w:rFonts w:eastAsia="Malgun Gothic"/>
        </w:rPr>
        <w:t>Radio Access Network (RAN)</w:t>
      </w:r>
      <w:r w:rsidR="0091163A">
        <w:rPr>
          <w:rFonts w:eastAsia="Malgun Gothic"/>
        </w:rPr>
        <w:t>.</w:t>
      </w:r>
    </w:p>
    <w:p w:rsidR="00E032D7" w:rsidRPr="00F64503" w:rsidRDefault="00E032D7" w:rsidP="00E032D7">
      <w:pPr>
        <w:rPr>
          <w:rFonts w:eastAsia="Malgun Gothic"/>
        </w:rPr>
      </w:pPr>
      <w:r w:rsidRPr="00F64503">
        <w:rPr>
          <w:rFonts w:eastAsia="Malgun Gothic"/>
        </w:rPr>
        <w:t>[PR.</w:t>
      </w:r>
      <w:r>
        <w:rPr>
          <w:rFonts w:eastAsia="Malgun Gothic"/>
        </w:rPr>
        <w:t>X.Z-</w:t>
      </w:r>
      <w:r w:rsidRPr="00F64503">
        <w:rPr>
          <w:rFonts w:eastAsia="Malgun Gothic"/>
        </w:rPr>
        <w:t>002]</w:t>
      </w:r>
      <w:r>
        <w:rPr>
          <w:rFonts w:eastAsia="Malgun Gothic"/>
        </w:rPr>
        <w:tab/>
      </w:r>
      <w:proofErr w:type="gramStart"/>
      <w:r w:rsidRPr="00F64503">
        <w:rPr>
          <w:rFonts w:eastAsia="Malgun Gothic"/>
        </w:rPr>
        <w:t>The</w:t>
      </w:r>
      <w:proofErr w:type="gramEnd"/>
      <w:r w:rsidRPr="00F64503">
        <w:rPr>
          <w:rFonts w:eastAsia="Malgun Gothic"/>
        </w:rPr>
        <w:t xml:space="preserve"> 3GPP system shall be able to support</w:t>
      </w:r>
      <w:r w:rsidR="00A55BCA">
        <w:rPr>
          <w:rFonts w:eastAsiaTheme="minorEastAsia" w:hint="eastAsia"/>
          <w:lang w:eastAsia="zh-CN"/>
        </w:rPr>
        <w:t xml:space="preserve"> </w:t>
      </w:r>
      <w:r w:rsidR="005F0FA5">
        <w:rPr>
          <w:rFonts w:eastAsia="Malgun Gothic"/>
        </w:rPr>
        <w:t xml:space="preserve">invitation of a </w:t>
      </w:r>
      <w:r>
        <w:rPr>
          <w:rFonts w:eastAsia="Malgun Gothic"/>
        </w:rPr>
        <w:t xml:space="preserve">UE </w:t>
      </w:r>
      <w:r w:rsidR="005F0FA5">
        <w:rPr>
          <w:rFonts w:eastAsia="Malgun Gothic"/>
        </w:rPr>
        <w:t>that belong to different PLMN to join a group and a NCIS session.</w:t>
      </w:r>
    </w:p>
    <w:p w:rsidR="000565FA" w:rsidRPr="00F64503" w:rsidRDefault="000565FA" w:rsidP="00E032D7">
      <w:pPr>
        <w:rPr>
          <w:rFonts w:eastAsia="Malgun Gothic"/>
        </w:rPr>
      </w:pPr>
      <w:r w:rsidRPr="00F64503">
        <w:rPr>
          <w:rFonts w:eastAsia="Malgun Gothic"/>
        </w:rPr>
        <w:t>[PR.</w:t>
      </w:r>
      <w:r>
        <w:rPr>
          <w:rFonts w:eastAsia="Malgun Gothic"/>
        </w:rPr>
        <w:t>X.Z-</w:t>
      </w:r>
      <w:r w:rsidRPr="00F64503">
        <w:rPr>
          <w:rFonts w:eastAsia="Malgun Gothic"/>
        </w:rPr>
        <w:t>00</w:t>
      </w:r>
      <w:r w:rsidR="005F0FA5">
        <w:rPr>
          <w:rFonts w:eastAsia="Malgun Gothic"/>
        </w:rPr>
        <w:t>3</w:t>
      </w:r>
      <w:r w:rsidRPr="00F64503">
        <w:rPr>
          <w:rFonts w:eastAsia="Malgun Gothic"/>
        </w:rPr>
        <w:t>]</w:t>
      </w:r>
      <w:r>
        <w:rPr>
          <w:rFonts w:eastAsia="Malgun Gothic"/>
        </w:rPr>
        <w:tab/>
      </w:r>
      <w:proofErr w:type="gramStart"/>
      <w:r w:rsidR="00700699" w:rsidRPr="00F64503">
        <w:rPr>
          <w:rFonts w:eastAsia="Malgun Gothic"/>
        </w:rPr>
        <w:t>The</w:t>
      </w:r>
      <w:proofErr w:type="gramEnd"/>
      <w:r w:rsidR="00700699" w:rsidRPr="00F64503">
        <w:rPr>
          <w:rFonts w:eastAsia="Malgun Gothic"/>
        </w:rPr>
        <w:t xml:space="preserve"> 3GPP system shall be able to support</w:t>
      </w:r>
      <w:r w:rsidR="00700699">
        <w:rPr>
          <w:rFonts w:eastAsia="Malgun Gothic"/>
        </w:rPr>
        <w:t xml:space="preserve"> UE discovery of NCIS groups or sessions on a different PLMN.</w:t>
      </w:r>
    </w:p>
    <w:p w:rsidR="000565FA" w:rsidRDefault="000565FA" w:rsidP="000565FA">
      <w:pPr>
        <w:rPr>
          <w:rFonts w:eastAsia="Malgun Gothic"/>
        </w:rPr>
      </w:pPr>
      <w:r w:rsidRPr="00F64503">
        <w:rPr>
          <w:rFonts w:eastAsia="Malgun Gothic"/>
        </w:rPr>
        <w:t>[PR.</w:t>
      </w:r>
      <w:r>
        <w:rPr>
          <w:rFonts w:eastAsia="Malgun Gothic"/>
        </w:rPr>
        <w:t>X.Z-</w:t>
      </w:r>
      <w:r w:rsidRPr="00F64503">
        <w:rPr>
          <w:rFonts w:eastAsia="Malgun Gothic"/>
        </w:rPr>
        <w:t>00</w:t>
      </w:r>
      <w:r w:rsidR="005F0FA5">
        <w:rPr>
          <w:rFonts w:eastAsia="Malgun Gothic"/>
        </w:rPr>
        <w:t>4</w:t>
      </w:r>
      <w:r w:rsidRPr="00F64503">
        <w:rPr>
          <w:rFonts w:eastAsia="Malgun Gothic"/>
        </w:rPr>
        <w:t>]</w:t>
      </w:r>
      <w:r>
        <w:rPr>
          <w:rFonts w:eastAsia="Malgun Gothic"/>
        </w:rPr>
        <w:tab/>
      </w:r>
      <w:r w:rsidR="00700699">
        <w:rPr>
          <w:rFonts w:eastAsia="Malgun Gothic"/>
        </w:rPr>
        <w:t>The Radio Access Network (RAN) shall manage and control radio resources that are needed for the established NCIS session, and satisfy all required qualities in terms of throughput, latency and reliability of the service.</w:t>
      </w:r>
    </w:p>
    <w:p w:rsidR="00B04603" w:rsidRPr="000565FA" w:rsidRDefault="00B04603">
      <w:pPr>
        <w:rPr>
          <w:rFonts w:eastAsia="Malgun Gothic"/>
        </w:rPr>
      </w:pPr>
    </w:p>
    <w:sectPr w:rsidR="00B04603" w:rsidRPr="000565FA" w:rsidSect="007C185E">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2CF" w:rsidRDefault="00F412CF" w:rsidP="000565FA">
      <w:pPr>
        <w:spacing w:after="0"/>
      </w:pPr>
      <w:r>
        <w:separator/>
      </w:r>
    </w:p>
  </w:endnote>
  <w:endnote w:type="continuationSeparator" w:id="1">
    <w:p w:rsidR="00F412CF" w:rsidRDefault="00F412CF" w:rsidP="000565F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2CF" w:rsidRDefault="00F412CF" w:rsidP="000565FA">
      <w:pPr>
        <w:spacing w:after="0"/>
      </w:pPr>
      <w:r>
        <w:separator/>
      </w:r>
    </w:p>
  </w:footnote>
  <w:footnote w:type="continuationSeparator" w:id="1">
    <w:p w:rsidR="00F412CF" w:rsidRDefault="00F412CF" w:rsidP="000565F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34F4D"/>
    <w:multiLevelType w:val="hybridMultilevel"/>
    <w:tmpl w:val="48961924"/>
    <w:lvl w:ilvl="0" w:tplc="38E04A42">
      <w:start w:val="10"/>
      <w:numFmt w:val="bullet"/>
      <w:lvlText w:val="-"/>
      <w:lvlJc w:val="left"/>
      <w:pPr>
        <w:ind w:left="720" w:hanging="360"/>
      </w:pPr>
      <w:rPr>
        <w:rFonts w:ascii="Times New Roman" w:eastAsia="Malgun Gothic"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Lin">
    <w15:presenceInfo w15:providerId="Windows Live" w15:userId="97d5581bb704cf6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trackRevisions/>
  <w:defaultTabStop w:val="720"/>
  <w:characterSpacingControl w:val="doNotCompress"/>
  <w:hdrShapeDefaults>
    <o:shapedefaults v:ext="edit" spidmax="9217"/>
  </w:hdrShapeDefaults>
  <w:footnotePr>
    <w:footnote w:id="0"/>
    <w:footnote w:id="1"/>
  </w:footnotePr>
  <w:endnotePr>
    <w:endnote w:id="0"/>
    <w:endnote w:id="1"/>
  </w:endnotePr>
  <w:compat>
    <w:useFELayout/>
  </w:compat>
  <w:rsids>
    <w:rsidRoot w:val="00632132"/>
    <w:rsid w:val="000153DA"/>
    <w:rsid w:val="00027A87"/>
    <w:rsid w:val="000565FA"/>
    <w:rsid w:val="000C53C7"/>
    <w:rsid w:val="001048C6"/>
    <w:rsid w:val="00106D86"/>
    <w:rsid w:val="00127FF5"/>
    <w:rsid w:val="001C65AF"/>
    <w:rsid w:val="001E647C"/>
    <w:rsid w:val="00232593"/>
    <w:rsid w:val="002402ED"/>
    <w:rsid w:val="002A766B"/>
    <w:rsid w:val="002B7D77"/>
    <w:rsid w:val="003407F6"/>
    <w:rsid w:val="0036008B"/>
    <w:rsid w:val="004E180A"/>
    <w:rsid w:val="00516D07"/>
    <w:rsid w:val="00533A70"/>
    <w:rsid w:val="005705A8"/>
    <w:rsid w:val="005F0FA5"/>
    <w:rsid w:val="00632132"/>
    <w:rsid w:val="00676E88"/>
    <w:rsid w:val="00700699"/>
    <w:rsid w:val="00716157"/>
    <w:rsid w:val="0072132C"/>
    <w:rsid w:val="0076116F"/>
    <w:rsid w:val="007C185E"/>
    <w:rsid w:val="007D3423"/>
    <w:rsid w:val="007E3DDF"/>
    <w:rsid w:val="007F3526"/>
    <w:rsid w:val="007F6BAE"/>
    <w:rsid w:val="008F685D"/>
    <w:rsid w:val="00901DB1"/>
    <w:rsid w:val="0091163A"/>
    <w:rsid w:val="009A27D0"/>
    <w:rsid w:val="00A55BCA"/>
    <w:rsid w:val="00A571FE"/>
    <w:rsid w:val="00AB204E"/>
    <w:rsid w:val="00AD0E52"/>
    <w:rsid w:val="00B04603"/>
    <w:rsid w:val="00B55C49"/>
    <w:rsid w:val="00C035F0"/>
    <w:rsid w:val="00C139D9"/>
    <w:rsid w:val="00CA7B12"/>
    <w:rsid w:val="00CD530B"/>
    <w:rsid w:val="00D54DF3"/>
    <w:rsid w:val="00E032D7"/>
    <w:rsid w:val="00EA2A96"/>
    <w:rsid w:val="00EC7349"/>
    <w:rsid w:val="00F3515A"/>
    <w:rsid w:val="00F412CF"/>
    <w:rsid w:val="00FE3D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5F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
    <w:name w:val="heading 1"/>
    <w:next w:val="a"/>
    <w:link w:val="1Char"/>
    <w:qFormat/>
    <w:rsid w:val="000565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basedOn w:val="1"/>
    <w:next w:val="a"/>
    <w:link w:val="2Char"/>
    <w:qFormat/>
    <w:rsid w:val="000565FA"/>
    <w:pPr>
      <w:pBdr>
        <w:top w:val="none" w:sz="0" w:space="0" w:color="auto"/>
      </w:pBdr>
      <w:spacing w:before="180"/>
      <w:outlineLvl w:val="1"/>
    </w:pPr>
    <w:rPr>
      <w:sz w:val="32"/>
    </w:rPr>
  </w:style>
  <w:style w:type="paragraph" w:styleId="3">
    <w:name w:val="heading 3"/>
    <w:basedOn w:val="2"/>
    <w:next w:val="a"/>
    <w:link w:val="3Char"/>
    <w:qFormat/>
    <w:rsid w:val="000565FA"/>
    <w:pPr>
      <w:spacing w:before="120"/>
      <w:outlineLvl w:val="2"/>
    </w:pPr>
    <w:rPr>
      <w:sz w:val="28"/>
    </w:rPr>
  </w:style>
  <w:style w:type="paragraph" w:styleId="4">
    <w:name w:val="heading 4"/>
    <w:basedOn w:val="3"/>
    <w:next w:val="a"/>
    <w:link w:val="4Char"/>
    <w:qFormat/>
    <w:rsid w:val="000565FA"/>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65FA"/>
    <w:pPr>
      <w:tabs>
        <w:tab w:val="center" w:pos="4513"/>
        <w:tab w:val="right" w:pos="9026"/>
      </w:tabs>
      <w:overflowPunct/>
      <w:autoSpaceDE/>
      <w:autoSpaceDN/>
      <w:adjustRightInd/>
      <w:spacing w:after="0"/>
      <w:textAlignment w:val="auto"/>
    </w:pPr>
    <w:rPr>
      <w:rFonts w:asciiTheme="minorHAnsi" w:eastAsiaTheme="minorEastAsia" w:hAnsiTheme="minorHAnsi" w:cstheme="minorBidi"/>
      <w:sz w:val="22"/>
      <w:szCs w:val="22"/>
      <w:lang w:val="en-AU" w:eastAsia="zh-CN"/>
    </w:rPr>
  </w:style>
  <w:style w:type="character" w:customStyle="1" w:styleId="Char">
    <w:name w:val="页眉 Char"/>
    <w:basedOn w:val="a0"/>
    <w:link w:val="a3"/>
    <w:uiPriority w:val="99"/>
    <w:rsid w:val="000565FA"/>
  </w:style>
  <w:style w:type="paragraph" w:styleId="a4">
    <w:name w:val="footer"/>
    <w:basedOn w:val="a"/>
    <w:link w:val="Char0"/>
    <w:uiPriority w:val="99"/>
    <w:unhideWhenUsed/>
    <w:rsid w:val="000565FA"/>
    <w:pPr>
      <w:tabs>
        <w:tab w:val="center" w:pos="4513"/>
        <w:tab w:val="right" w:pos="9026"/>
      </w:tabs>
      <w:overflowPunct/>
      <w:autoSpaceDE/>
      <w:autoSpaceDN/>
      <w:adjustRightInd/>
      <w:spacing w:after="0"/>
      <w:textAlignment w:val="auto"/>
    </w:pPr>
    <w:rPr>
      <w:rFonts w:asciiTheme="minorHAnsi" w:eastAsiaTheme="minorEastAsia" w:hAnsiTheme="minorHAnsi" w:cstheme="minorBidi"/>
      <w:sz w:val="22"/>
      <w:szCs w:val="22"/>
      <w:lang w:val="en-AU" w:eastAsia="zh-CN"/>
    </w:rPr>
  </w:style>
  <w:style w:type="character" w:customStyle="1" w:styleId="Char0">
    <w:name w:val="页脚 Char"/>
    <w:basedOn w:val="a0"/>
    <w:link w:val="a4"/>
    <w:uiPriority w:val="99"/>
    <w:rsid w:val="000565FA"/>
  </w:style>
  <w:style w:type="character" w:customStyle="1" w:styleId="1Char">
    <w:name w:val="标题 1 Char"/>
    <w:basedOn w:val="a0"/>
    <w:link w:val="1"/>
    <w:rsid w:val="000565FA"/>
    <w:rPr>
      <w:rFonts w:ascii="Arial" w:eastAsia="Times New Roman" w:hAnsi="Arial" w:cs="Times New Roman"/>
      <w:sz w:val="36"/>
      <w:szCs w:val="20"/>
      <w:lang w:val="en-GB" w:eastAsia="en-GB"/>
    </w:rPr>
  </w:style>
  <w:style w:type="character" w:customStyle="1" w:styleId="2Char">
    <w:name w:val="标题 2 Char"/>
    <w:basedOn w:val="a0"/>
    <w:link w:val="2"/>
    <w:rsid w:val="000565FA"/>
    <w:rPr>
      <w:rFonts w:ascii="Arial" w:eastAsia="Times New Roman" w:hAnsi="Arial" w:cs="Times New Roman"/>
      <w:sz w:val="32"/>
      <w:szCs w:val="20"/>
    </w:rPr>
  </w:style>
  <w:style w:type="character" w:customStyle="1" w:styleId="3Char">
    <w:name w:val="标题 3 Char"/>
    <w:basedOn w:val="a0"/>
    <w:link w:val="3"/>
    <w:rsid w:val="000565FA"/>
    <w:rPr>
      <w:rFonts w:ascii="Arial" w:eastAsia="Times New Roman" w:hAnsi="Arial" w:cs="Times New Roman"/>
      <w:sz w:val="28"/>
      <w:szCs w:val="20"/>
    </w:rPr>
  </w:style>
  <w:style w:type="character" w:customStyle="1" w:styleId="4Char">
    <w:name w:val="标题 4 Char"/>
    <w:basedOn w:val="a0"/>
    <w:link w:val="4"/>
    <w:rsid w:val="000565FA"/>
    <w:rPr>
      <w:rFonts w:ascii="Arial" w:eastAsia="Times New Roman" w:hAnsi="Arial" w:cs="Times New Roman"/>
      <w:sz w:val="24"/>
      <w:szCs w:val="20"/>
    </w:rPr>
  </w:style>
  <w:style w:type="paragraph" w:customStyle="1" w:styleId="B1">
    <w:name w:val="B1"/>
    <w:basedOn w:val="a5"/>
    <w:link w:val="B1Char"/>
    <w:rsid w:val="000565FA"/>
    <w:pPr>
      <w:ind w:left="568" w:hanging="284"/>
      <w:contextualSpacing w:val="0"/>
    </w:pPr>
  </w:style>
  <w:style w:type="character" w:customStyle="1" w:styleId="B1Char">
    <w:name w:val="B1 Char"/>
    <w:link w:val="B1"/>
    <w:rsid w:val="000565FA"/>
    <w:rPr>
      <w:rFonts w:ascii="Times New Roman" w:eastAsia="Times New Roman" w:hAnsi="Times New Roman" w:cs="Times New Roman"/>
      <w:sz w:val="20"/>
      <w:szCs w:val="20"/>
    </w:rPr>
  </w:style>
  <w:style w:type="paragraph" w:styleId="a5">
    <w:name w:val="List"/>
    <w:basedOn w:val="a"/>
    <w:uiPriority w:val="99"/>
    <w:semiHidden/>
    <w:unhideWhenUsed/>
    <w:rsid w:val="000565FA"/>
    <w:pPr>
      <w:ind w:left="283" w:hanging="283"/>
      <w:contextualSpacing/>
    </w:pPr>
  </w:style>
  <w:style w:type="paragraph" w:styleId="a6">
    <w:name w:val="List Paragraph"/>
    <w:basedOn w:val="a"/>
    <w:uiPriority w:val="34"/>
    <w:qFormat/>
    <w:rsid w:val="0072132C"/>
    <w:pPr>
      <w:ind w:left="720"/>
      <w:contextualSpacing/>
    </w:pPr>
  </w:style>
  <w:style w:type="paragraph" w:styleId="a7">
    <w:name w:val="Balloon Text"/>
    <w:basedOn w:val="a"/>
    <w:link w:val="Char1"/>
    <w:uiPriority w:val="99"/>
    <w:semiHidden/>
    <w:unhideWhenUsed/>
    <w:rsid w:val="0076116F"/>
    <w:pPr>
      <w:spacing w:after="0"/>
    </w:pPr>
    <w:rPr>
      <w:rFonts w:ascii="Segoe UI" w:hAnsi="Segoe UI" w:cs="Segoe UI"/>
      <w:sz w:val="18"/>
      <w:szCs w:val="18"/>
    </w:rPr>
  </w:style>
  <w:style w:type="character" w:customStyle="1" w:styleId="Char1">
    <w:name w:val="批注框文本 Char"/>
    <w:basedOn w:val="a0"/>
    <w:link w:val="a7"/>
    <w:uiPriority w:val="99"/>
    <w:semiHidden/>
    <w:rsid w:val="0076116F"/>
    <w:rPr>
      <w:rFonts w:ascii="Segoe UI" w:eastAsia="Times New Roman" w:hAnsi="Segoe UI" w:cs="Segoe UI"/>
      <w:sz w:val="18"/>
      <w:szCs w:val="18"/>
      <w:lang w:val="en-GB" w:eastAsia="en-GB"/>
    </w:rPr>
  </w:style>
  <w:style w:type="paragraph" w:styleId="a8">
    <w:name w:val="Document Map"/>
    <w:basedOn w:val="a"/>
    <w:link w:val="Char2"/>
    <w:uiPriority w:val="99"/>
    <w:semiHidden/>
    <w:unhideWhenUsed/>
    <w:rsid w:val="00106D86"/>
    <w:rPr>
      <w:rFonts w:ascii="宋体" w:eastAsia="宋体"/>
      <w:sz w:val="18"/>
      <w:szCs w:val="18"/>
    </w:rPr>
  </w:style>
  <w:style w:type="character" w:customStyle="1" w:styleId="Char2">
    <w:name w:val="文档结构图 Char"/>
    <w:basedOn w:val="a0"/>
    <w:link w:val="a8"/>
    <w:uiPriority w:val="99"/>
    <w:semiHidden/>
    <w:rsid w:val="00106D86"/>
    <w:rPr>
      <w:rFonts w:ascii="宋体" w:eastAsia="宋体" w:hAnsi="Times New Roman" w:cs="Times New Roman"/>
      <w:sz w:val="18"/>
      <w:szCs w:val="18"/>
      <w:lang w:val="en-GB" w:eastAsia="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Lin</dc:creator>
  <cp:keywords/>
  <dc:description/>
  <cp:lastModifiedBy>OPPO-YN</cp:lastModifiedBy>
  <cp:revision>8</cp:revision>
  <dcterms:created xsi:type="dcterms:W3CDTF">2018-07-25T06:54:00Z</dcterms:created>
  <dcterms:modified xsi:type="dcterms:W3CDTF">2018-08-10T06:55:00Z</dcterms:modified>
</cp:coreProperties>
</file>